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CEE9A" w14:textId="0FE17630" w:rsidR="000C7746" w:rsidRPr="000C7746" w:rsidRDefault="007C6996" w:rsidP="000C7746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Loss of Privileges</w:t>
      </w:r>
      <w:r w:rsidR="000139C2">
        <w:rPr>
          <w:rFonts w:asciiTheme="majorHAnsi" w:hAnsiTheme="majorHAnsi" w:cs="Arial"/>
          <w:b/>
          <w:sz w:val="22"/>
          <w:szCs w:val="22"/>
        </w:rPr>
        <w:t xml:space="preserve"> </w:t>
      </w:r>
      <w:r w:rsidR="008F53D0">
        <w:rPr>
          <w:rFonts w:asciiTheme="majorHAnsi" w:hAnsiTheme="majorHAnsi" w:cs="Arial"/>
          <w:b/>
          <w:sz w:val="22"/>
          <w:szCs w:val="22"/>
        </w:rPr>
        <w:t>Policy</w:t>
      </w:r>
    </w:p>
    <w:p w14:paraId="5564D935" w14:textId="77777777" w:rsidR="000C7746" w:rsidRPr="000C7746" w:rsidRDefault="000C7746" w:rsidP="000C7746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4773DE1F" w14:textId="77777777" w:rsidR="000C7746" w:rsidRPr="000C7746" w:rsidRDefault="000C7746" w:rsidP="000C7746">
      <w:pPr>
        <w:rPr>
          <w:rFonts w:asciiTheme="majorHAnsi" w:hAnsiTheme="majorHAnsi" w:cs="Arial"/>
          <w:sz w:val="22"/>
          <w:szCs w:val="22"/>
        </w:rPr>
      </w:pPr>
    </w:p>
    <w:p w14:paraId="3E8DD40D" w14:textId="50B8EC96" w:rsidR="00903A9E" w:rsidRPr="000C7746" w:rsidRDefault="00903A9E" w:rsidP="000C7746">
      <w:pPr>
        <w:rPr>
          <w:rFonts w:asciiTheme="majorHAnsi" w:hAnsiTheme="majorHAnsi" w:cs="Arial"/>
          <w:b/>
          <w:sz w:val="22"/>
          <w:szCs w:val="22"/>
        </w:rPr>
      </w:pPr>
      <w:r w:rsidRPr="000C7746">
        <w:rPr>
          <w:rFonts w:asciiTheme="majorHAnsi" w:hAnsiTheme="majorHAnsi" w:cs="Arial"/>
          <w:sz w:val="22"/>
          <w:szCs w:val="22"/>
        </w:rPr>
        <w:t>Dear Parent/Guardian</w:t>
      </w:r>
      <w:r w:rsidR="008F53D0">
        <w:rPr>
          <w:rFonts w:asciiTheme="majorHAnsi" w:hAnsiTheme="majorHAnsi" w:cs="Arial"/>
          <w:sz w:val="22"/>
          <w:szCs w:val="22"/>
        </w:rPr>
        <w:t xml:space="preserve"> and Students</w:t>
      </w:r>
      <w:r w:rsidRPr="000C7746">
        <w:rPr>
          <w:rFonts w:asciiTheme="majorHAnsi" w:hAnsiTheme="majorHAnsi" w:cs="Arial"/>
          <w:sz w:val="22"/>
          <w:szCs w:val="22"/>
        </w:rPr>
        <w:t>,</w:t>
      </w:r>
    </w:p>
    <w:p w14:paraId="620CD0A3" w14:textId="77777777" w:rsidR="00903A9E" w:rsidRPr="000C7746" w:rsidRDefault="00903A9E" w:rsidP="00903A9E">
      <w:pPr>
        <w:rPr>
          <w:rFonts w:asciiTheme="majorHAnsi" w:hAnsiTheme="majorHAnsi" w:cs="Arial"/>
          <w:sz w:val="22"/>
          <w:szCs w:val="22"/>
        </w:rPr>
      </w:pPr>
    </w:p>
    <w:p w14:paraId="20ACD5DB" w14:textId="54ED1059" w:rsidR="00903A9E" w:rsidRPr="000C7746" w:rsidRDefault="00903A9E" w:rsidP="00903A9E">
      <w:pPr>
        <w:rPr>
          <w:rFonts w:asciiTheme="majorHAnsi" w:hAnsiTheme="majorHAnsi" w:cs="Arial"/>
          <w:sz w:val="22"/>
          <w:szCs w:val="22"/>
        </w:rPr>
      </w:pPr>
      <w:r w:rsidRPr="000C7746">
        <w:rPr>
          <w:rFonts w:asciiTheme="majorHAnsi" w:hAnsiTheme="majorHAnsi" w:cs="Arial"/>
          <w:sz w:val="22"/>
          <w:szCs w:val="22"/>
        </w:rPr>
        <w:t>The Anderson County High School SBDM Council has passed a loss of privilege policy, detailed below. The purpose of this policy is to improve student attendance and behavior. Both parents</w:t>
      </w:r>
      <w:r w:rsidR="000C7746" w:rsidRPr="000C7746">
        <w:rPr>
          <w:rFonts w:asciiTheme="majorHAnsi" w:hAnsiTheme="majorHAnsi" w:cs="Arial"/>
          <w:sz w:val="22"/>
          <w:szCs w:val="22"/>
        </w:rPr>
        <w:t>/guardians</w:t>
      </w:r>
      <w:r w:rsidRPr="000C7746">
        <w:rPr>
          <w:rFonts w:asciiTheme="majorHAnsi" w:hAnsiTheme="majorHAnsi" w:cs="Arial"/>
          <w:sz w:val="22"/>
          <w:szCs w:val="22"/>
        </w:rPr>
        <w:t xml:space="preserve"> and students have been made aware of the policy through phone calls, mailings, class meet</w:t>
      </w:r>
      <w:r w:rsidR="008F53D0">
        <w:rPr>
          <w:rFonts w:asciiTheme="majorHAnsi" w:hAnsiTheme="majorHAnsi" w:cs="Arial"/>
          <w:sz w:val="22"/>
          <w:szCs w:val="22"/>
        </w:rPr>
        <w:t xml:space="preserve">ings, and other communications.  Students will be placed on the loss of privilege list if </w:t>
      </w:r>
      <w:r w:rsidR="008F53D0" w:rsidRPr="008F53D0">
        <w:rPr>
          <w:rFonts w:asciiTheme="majorHAnsi" w:hAnsiTheme="majorHAnsi" w:cs="Arial"/>
          <w:sz w:val="22"/>
          <w:szCs w:val="22"/>
          <w:u w:val="single"/>
        </w:rPr>
        <w:t>any</w:t>
      </w:r>
      <w:r w:rsidR="008F53D0">
        <w:rPr>
          <w:rFonts w:asciiTheme="majorHAnsi" w:hAnsiTheme="majorHAnsi" w:cs="Arial"/>
          <w:sz w:val="22"/>
          <w:szCs w:val="22"/>
        </w:rPr>
        <w:t xml:space="preserve"> of the following occur:</w:t>
      </w:r>
    </w:p>
    <w:p w14:paraId="219507D4" w14:textId="77777777" w:rsidR="00903A9E" w:rsidRPr="000C7746" w:rsidRDefault="00903A9E" w:rsidP="00903A9E">
      <w:pPr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332B54" w:rsidRPr="000C7746" w14:paraId="7C696623" w14:textId="77777777" w:rsidTr="000C7746">
        <w:tc>
          <w:tcPr>
            <w:tcW w:w="9576" w:type="dxa"/>
            <w:shd w:val="clear" w:color="auto" w:fill="auto"/>
          </w:tcPr>
          <w:p w14:paraId="6D5A1E9D" w14:textId="259916F4" w:rsidR="00903A9E" w:rsidRPr="008F53D0" w:rsidRDefault="000C7746" w:rsidP="008F53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8F53D0">
              <w:rPr>
                <w:rFonts w:asciiTheme="majorHAnsi" w:hAnsiTheme="majorHAnsi" w:cs="Arial"/>
              </w:rPr>
              <w:t>At least 6 unexcused absences</w:t>
            </w:r>
          </w:p>
          <w:p w14:paraId="35555BA1" w14:textId="04CD0DE1" w:rsidR="00903A9E" w:rsidRPr="008F53D0" w:rsidRDefault="000C7746" w:rsidP="008F53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8F53D0">
              <w:rPr>
                <w:rFonts w:asciiTheme="majorHAnsi" w:hAnsiTheme="majorHAnsi" w:cs="Arial"/>
              </w:rPr>
              <w:t xml:space="preserve">At least 6 unexcused </w:t>
            </w:r>
            <w:proofErr w:type="spellStart"/>
            <w:r w:rsidRPr="008F53D0">
              <w:rPr>
                <w:rFonts w:asciiTheme="majorHAnsi" w:hAnsiTheme="majorHAnsi" w:cs="Arial"/>
              </w:rPr>
              <w:t>tardies</w:t>
            </w:r>
            <w:proofErr w:type="spellEnd"/>
          </w:p>
          <w:p w14:paraId="26A90D3A" w14:textId="476958F9" w:rsidR="00903A9E" w:rsidRPr="008F53D0" w:rsidRDefault="000C7746" w:rsidP="008F53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8F53D0">
              <w:rPr>
                <w:rFonts w:asciiTheme="majorHAnsi" w:hAnsiTheme="majorHAnsi" w:cs="Arial"/>
              </w:rPr>
              <w:t>At least 6 days of in-school suspension</w:t>
            </w:r>
          </w:p>
          <w:p w14:paraId="21AE4290" w14:textId="2C7096A7" w:rsidR="000C7746" w:rsidRPr="008F53D0" w:rsidRDefault="000C7746" w:rsidP="008F53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8F53D0">
              <w:rPr>
                <w:rFonts w:asciiTheme="majorHAnsi" w:hAnsiTheme="majorHAnsi" w:cs="Arial"/>
              </w:rPr>
              <w:t>At least 6 days of alternative to suspension</w:t>
            </w:r>
          </w:p>
          <w:p w14:paraId="3E6D2677" w14:textId="74536D33" w:rsidR="00903A9E" w:rsidRPr="008F53D0" w:rsidRDefault="000C7746" w:rsidP="008F53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</w:rPr>
            </w:pPr>
            <w:r w:rsidRPr="008F53D0">
              <w:rPr>
                <w:rFonts w:asciiTheme="majorHAnsi" w:hAnsiTheme="majorHAnsi" w:cs="Arial"/>
              </w:rPr>
              <w:t>Any out-</w:t>
            </w:r>
            <w:r w:rsidR="00903A9E" w:rsidRPr="008F53D0">
              <w:rPr>
                <w:rFonts w:asciiTheme="majorHAnsi" w:hAnsiTheme="majorHAnsi" w:cs="Arial"/>
              </w:rPr>
              <w:t>of</w:t>
            </w:r>
            <w:r w:rsidRPr="008F53D0">
              <w:rPr>
                <w:rFonts w:asciiTheme="majorHAnsi" w:hAnsiTheme="majorHAnsi" w:cs="Arial"/>
              </w:rPr>
              <w:t>-</w:t>
            </w:r>
            <w:r w:rsidR="00903A9E" w:rsidRPr="008F53D0">
              <w:rPr>
                <w:rFonts w:asciiTheme="majorHAnsi" w:hAnsiTheme="majorHAnsi" w:cs="Arial"/>
              </w:rPr>
              <w:t>school suspension</w:t>
            </w:r>
          </w:p>
        </w:tc>
      </w:tr>
    </w:tbl>
    <w:p w14:paraId="40417777" w14:textId="08E23A87" w:rsidR="00903A9E" w:rsidRPr="000C7746" w:rsidRDefault="00903A9E" w:rsidP="00903A9E">
      <w:pPr>
        <w:rPr>
          <w:rFonts w:asciiTheme="majorHAnsi" w:hAnsiTheme="majorHAnsi" w:cs="Arial"/>
          <w:sz w:val="22"/>
          <w:szCs w:val="22"/>
        </w:rPr>
      </w:pPr>
    </w:p>
    <w:p w14:paraId="69EBEF82" w14:textId="09AD98F3" w:rsidR="000C7746" w:rsidRPr="000C7746" w:rsidRDefault="000C7746" w:rsidP="00903A9E">
      <w:pPr>
        <w:rPr>
          <w:rFonts w:asciiTheme="majorHAnsi" w:hAnsiTheme="majorHAnsi" w:cs="Arial"/>
          <w:sz w:val="22"/>
          <w:szCs w:val="22"/>
        </w:rPr>
      </w:pPr>
      <w:r w:rsidRPr="000C7746">
        <w:rPr>
          <w:rFonts w:asciiTheme="majorHAnsi" w:hAnsiTheme="majorHAnsi" w:cs="Arial"/>
          <w:sz w:val="22"/>
          <w:szCs w:val="22"/>
        </w:rPr>
        <w:t>As a result of not adhering to the loss of privilege policy, the student will lose the following privileg</w:t>
      </w:r>
      <w:r w:rsidR="005549CD">
        <w:rPr>
          <w:rFonts w:asciiTheme="majorHAnsi" w:hAnsiTheme="majorHAnsi" w:cs="Arial"/>
          <w:sz w:val="22"/>
          <w:szCs w:val="22"/>
        </w:rPr>
        <w:t>es for the remainder of the 2016-2017</w:t>
      </w:r>
      <w:r w:rsidRPr="000C7746">
        <w:rPr>
          <w:rFonts w:asciiTheme="majorHAnsi" w:hAnsiTheme="majorHAnsi" w:cs="Arial"/>
          <w:sz w:val="22"/>
          <w:szCs w:val="22"/>
        </w:rPr>
        <w:t xml:space="preserve"> school year:</w:t>
      </w:r>
    </w:p>
    <w:p w14:paraId="2284ECDD" w14:textId="77777777" w:rsidR="000C7746" w:rsidRPr="000C7746" w:rsidRDefault="000C7746" w:rsidP="00903A9E">
      <w:pPr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C7746" w:rsidRPr="000C7746" w14:paraId="5FAA477A" w14:textId="77777777" w:rsidTr="000C7746">
        <w:tc>
          <w:tcPr>
            <w:tcW w:w="11016" w:type="dxa"/>
          </w:tcPr>
          <w:p w14:paraId="18C75F81" w14:textId="61591DAB" w:rsidR="000C7746" w:rsidRPr="008F53D0" w:rsidRDefault="000C7746" w:rsidP="008F53D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</w:rPr>
            </w:pPr>
            <w:r w:rsidRPr="008F53D0">
              <w:rPr>
                <w:rFonts w:asciiTheme="majorHAnsi" w:hAnsiTheme="majorHAnsi" w:cs="Arial"/>
              </w:rPr>
              <w:t xml:space="preserve">Attendance at </w:t>
            </w:r>
            <w:r w:rsidRPr="008F53D0">
              <w:rPr>
                <w:rFonts w:asciiTheme="majorHAnsi" w:hAnsiTheme="majorHAnsi" w:cs="Arial"/>
                <w:b/>
              </w:rPr>
              <w:t>any</w:t>
            </w:r>
            <w:r w:rsidR="000139C2" w:rsidRPr="008F53D0">
              <w:rPr>
                <w:rFonts w:asciiTheme="majorHAnsi" w:hAnsiTheme="majorHAnsi" w:cs="Arial"/>
              </w:rPr>
              <w:t xml:space="preserve"> school dance [including prom]</w:t>
            </w:r>
          </w:p>
          <w:p w14:paraId="6D729425" w14:textId="67B4391C" w:rsidR="000C7746" w:rsidRPr="008F53D0" w:rsidRDefault="000139C2" w:rsidP="008F53D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</w:rPr>
            </w:pPr>
            <w:r w:rsidRPr="008F53D0">
              <w:rPr>
                <w:rFonts w:asciiTheme="majorHAnsi" w:hAnsiTheme="majorHAnsi" w:cs="Arial"/>
              </w:rPr>
              <w:t>Participation in field trips [</w:t>
            </w:r>
            <w:r w:rsidR="000C7746" w:rsidRPr="008F53D0">
              <w:rPr>
                <w:rFonts w:asciiTheme="majorHAnsi" w:hAnsiTheme="majorHAnsi" w:cs="Arial"/>
              </w:rPr>
              <w:t>including junior and senior trips</w:t>
            </w:r>
            <w:r w:rsidRPr="008F53D0">
              <w:rPr>
                <w:rFonts w:asciiTheme="majorHAnsi" w:hAnsiTheme="majorHAnsi" w:cs="Arial"/>
              </w:rPr>
              <w:t>]</w:t>
            </w:r>
          </w:p>
        </w:tc>
      </w:tr>
    </w:tbl>
    <w:p w14:paraId="0D4E8E62" w14:textId="77777777" w:rsidR="00DF342F" w:rsidRDefault="00DF342F" w:rsidP="00F15672">
      <w:pPr>
        <w:rPr>
          <w:rFonts w:asciiTheme="majorHAnsi" w:hAnsiTheme="majorHAnsi"/>
          <w:sz w:val="22"/>
          <w:szCs w:val="22"/>
        </w:rPr>
      </w:pPr>
    </w:p>
    <w:p w14:paraId="19B8F6AF" w14:textId="6A996AAD" w:rsidR="00DF342F" w:rsidRPr="00DD1B9D" w:rsidRDefault="00DF342F" w:rsidP="00DF342F">
      <w:pPr>
        <w:rPr>
          <w:rFonts w:asciiTheme="majorHAnsi" w:hAnsiTheme="majorHAnsi"/>
          <w:b/>
          <w:sz w:val="22"/>
          <w:szCs w:val="22"/>
        </w:rPr>
      </w:pPr>
      <w:r w:rsidRPr="00DD1B9D">
        <w:rPr>
          <w:rFonts w:asciiTheme="majorHAnsi" w:hAnsiTheme="majorHAnsi"/>
          <w:b/>
          <w:sz w:val="22"/>
          <w:szCs w:val="22"/>
        </w:rPr>
        <w:t>*</w:t>
      </w:r>
      <w:r w:rsidRPr="00DD1B9D">
        <w:rPr>
          <w:rFonts w:asciiTheme="majorHAnsi" w:hAnsiTheme="majorHAnsi"/>
          <w:b/>
        </w:rPr>
        <w:t xml:space="preserve"> </w:t>
      </w:r>
      <w:r w:rsidRPr="00DD1B9D">
        <w:rPr>
          <w:rFonts w:asciiTheme="majorHAnsi" w:hAnsiTheme="majorHAnsi"/>
          <w:b/>
          <w:sz w:val="22"/>
          <w:szCs w:val="22"/>
        </w:rPr>
        <w:t xml:space="preserve">Due to the above being a SBDM policy, administration </w:t>
      </w:r>
      <w:r w:rsidR="00DD1B9D">
        <w:rPr>
          <w:rFonts w:asciiTheme="majorHAnsi" w:hAnsiTheme="majorHAnsi"/>
          <w:b/>
          <w:sz w:val="22"/>
          <w:szCs w:val="22"/>
        </w:rPr>
        <w:t>will not</w:t>
      </w:r>
      <w:r w:rsidRPr="00DD1B9D">
        <w:rPr>
          <w:rFonts w:asciiTheme="majorHAnsi" w:hAnsiTheme="majorHAnsi"/>
          <w:b/>
          <w:sz w:val="22"/>
          <w:szCs w:val="22"/>
        </w:rPr>
        <w:t xml:space="preserve"> </w:t>
      </w:r>
      <w:r w:rsidR="00DD1B9D" w:rsidRPr="00DD1B9D">
        <w:rPr>
          <w:rFonts w:asciiTheme="majorHAnsi" w:hAnsiTheme="majorHAnsi"/>
          <w:b/>
          <w:sz w:val="22"/>
          <w:szCs w:val="22"/>
        </w:rPr>
        <w:t>remove</w:t>
      </w:r>
      <w:r w:rsidRPr="00DD1B9D">
        <w:rPr>
          <w:rFonts w:asciiTheme="majorHAnsi" w:hAnsiTheme="majorHAnsi"/>
          <w:b/>
          <w:sz w:val="22"/>
          <w:szCs w:val="22"/>
        </w:rPr>
        <w:t xml:space="preserve"> a student </w:t>
      </w:r>
      <w:r w:rsidR="00A36EA1" w:rsidRPr="00DD1B9D">
        <w:rPr>
          <w:rFonts w:asciiTheme="majorHAnsi" w:hAnsiTheme="majorHAnsi"/>
          <w:b/>
          <w:sz w:val="22"/>
          <w:szCs w:val="22"/>
        </w:rPr>
        <w:t xml:space="preserve">from the </w:t>
      </w:r>
      <w:r w:rsidR="00DD1B9D">
        <w:rPr>
          <w:rFonts w:asciiTheme="majorHAnsi" w:hAnsiTheme="majorHAnsi"/>
          <w:b/>
          <w:sz w:val="22"/>
          <w:szCs w:val="22"/>
        </w:rPr>
        <w:t xml:space="preserve">LOP </w:t>
      </w:r>
      <w:r w:rsidR="00A36EA1" w:rsidRPr="00DD1B9D">
        <w:rPr>
          <w:rFonts w:asciiTheme="majorHAnsi" w:hAnsiTheme="majorHAnsi"/>
          <w:b/>
          <w:sz w:val="22"/>
          <w:szCs w:val="22"/>
        </w:rPr>
        <w:t xml:space="preserve">list once they have obtained </w:t>
      </w:r>
      <w:r w:rsidR="004007BC" w:rsidRPr="00DD1B9D">
        <w:rPr>
          <w:rFonts w:asciiTheme="majorHAnsi" w:hAnsiTheme="majorHAnsi"/>
          <w:b/>
          <w:sz w:val="22"/>
          <w:szCs w:val="22"/>
        </w:rPr>
        <w:t>one or more of the above violations.  Per Anderson Count</w:t>
      </w:r>
      <w:r w:rsidR="0090525B" w:rsidRPr="00DD1B9D">
        <w:rPr>
          <w:rFonts w:asciiTheme="majorHAnsi" w:hAnsiTheme="majorHAnsi"/>
          <w:b/>
          <w:sz w:val="22"/>
          <w:szCs w:val="22"/>
        </w:rPr>
        <w:t>y</w:t>
      </w:r>
      <w:r w:rsidR="004007BC" w:rsidRPr="00DD1B9D">
        <w:rPr>
          <w:rFonts w:asciiTheme="majorHAnsi" w:hAnsiTheme="majorHAnsi"/>
          <w:b/>
          <w:sz w:val="22"/>
          <w:szCs w:val="22"/>
        </w:rPr>
        <w:t xml:space="preserve"> Board policy, a student has three school days upon returning from an absence to turn in a note for being excused.  </w:t>
      </w:r>
      <w:r w:rsidR="0090525B" w:rsidRPr="00DD1B9D">
        <w:rPr>
          <w:rFonts w:asciiTheme="majorHAnsi" w:hAnsiTheme="majorHAnsi"/>
          <w:b/>
          <w:sz w:val="22"/>
          <w:szCs w:val="22"/>
        </w:rPr>
        <w:t>If an excused note is not turned in within three school days, it will be marked unexcused</w:t>
      </w:r>
      <w:r w:rsidR="001F5B8A" w:rsidRPr="00DD1B9D">
        <w:rPr>
          <w:rFonts w:asciiTheme="majorHAnsi" w:hAnsiTheme="majorHAnsi"/>
          <w:b/>
          <w:sz w:val="22"/>
          <w:szCs w:val="22"/>
        </w:rPr>
        <w:t>.  A</w:t>
      </w:r>
      <w:r w:rsidR="0090525B" w:rsidRPr="00DD1B9D">
        <w:rPr>
          <w:rFonts w:asciiTheme="majorHAnsi" w:hAnsiTheme="majorHAnsi"/>
          <w:b/>
          <w:sz w:val="22"/>
          <w:szCs w:val="22"/>
        </w:rPr>
        <w:t>ttendance cannot be changed b</w:t>
      </w:r>
      <w:r w:rsidR="009445E5" w:rsidRPr="00DD1B9D">
        <w:rPr>
          <w:rFonts w:asciiTheme="majorHAnsi" w:hAnsiTheme="majorHAnsi"/>
          <w:b/>
          <w:sz w:val="22"/>
          <w:szCs w:val="22"/>
        </w:rPr>
        <w:t>y administration for any reason once a student has failed to submit an excused note within three school days following an absence.</w:t>
      </w:r>
    </w:p>
    <w:p w14:paraId="6D31EF06" w14:textId="77777777" w:rsidR="007C6996" w:rsidRPr="000C7746" w:rsidRDefault="007C6996" w:rsidP="00F15672">
      <w:pPr>
        <w:rPr>
          <w:rFonts w:asciiTheme="majorHAnsi" w:hAnsiTheme="majorHAnsi"/>
          <w:sz w:val="22"/>
          <w:szCs w:val="22"/>
        </w:rPr>
      </w:pPr>
    </w:p>
    <w:p w14:paraId="52EE080B" w14:textId="77777777" w:rsidR="000C7746" w:rsidRPr="000C7746" w:rsidRDefault="000C7746" w:rsidP="00F15672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3E5330BF" w14:textId="431D37AF" w:rsidR="00426343" w:rsidRPr="000C7746" w:rsidRDefault="00426343" w:rsidP="00F15672">
      <w:pPr>
        <w:rPr>
          <w:rFonts w:asciiTheme="majorHAnsi" w:hAnsiTheme="majorHAnsi"/>
          <w:sz w:val="22"/>
          <w:szCs w:val="22"/>
        </w:rPr>
      </w:pPr>
    </w:p>
    <w:sectPr w:rsidR="00426343" w:rsidRPr="000C7746" w:rsidSect="000C77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474E3" w14:textId="77777777" w:rsidR="00CE1FF3" w:rsidRDefault="00CE1FF3">
      <w:r>
        <w:separator/>
      </w:r>
    </w:p>
  </w:endnote>
  <w:endnote w:type="continuationSeparator" w:id="0">
    <w:p w14:paraId="7F31F78D" w14:textId="77777777" w:rsidR="00CE1FF3" w:rsidRDefault="00CE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2870" w14:textId="77777777" w:rsidR="00E26DA5" w:rsidRPr="000C7746" w:rsidRDefault="00E26DA5" w:rsidP="00A96FEA">
    <w:pPr>
      <w:pStyle w:val="Footer"/>
      <w:jc w:val="center"/>
      <w:rPr>
        <w:rFonts w:ascii="Calibri" w:hAnsi="Calibri"/>
        <w:i/>
        <w:color w:val="000080"/>
        <w:sz w:val="16"/>
        <w:szCs w:val="16"/>
      </w:rPr>
    </w:pPr>
    <w:r w:rsidRPr="000C7746">
      <w:rPr>
        <w:rFonts w:ascii="Calibri" w:hAnsi="Calibri"/>
        <w:i/>
        <w:color w:val="000080"/>
        <w:sz w:val="16"/>
        <w:szCs w:val="16"/>
      </w:rPr>
      <w:t>Our mission is to care for all students, to engage them in learning, a</w:t>
    </w:r>
    <w:r w:rsidR="00412B10" w:rsidRPr="000C7746">
      <w:rPr>
        <w:rFonts w:ascii="Calibri" w:hAnsi="Calibri"/>
        <w:i/>
        <w:color w:val="000080"/>
        <w:sz w:val="16"/>
        <w:szCs w:val="16"/>
      </w:rPr>
      <w:t>nd to prepare them as responsible</w:t>
    </w:r>
    <w:r w:rsidR="00094CCB" w:rsidRPr="000C7746">
      <w:rPr>
        <w:rFonts w:ascii="Calibri" w:hAnsi="Calibri"/>
        <w:i/>
        <w:color w:val="000080"/>
        <w:sz w:val="16"/>
        <w:szCs w:val="16"/>
      </w:rPr>
      <w:t>,</w:t>
    </w:r>
    <w:r w:rsidR="00412B10" w:rsidRPr="000C7746">
      <w:rPr>
        <w:rFonts w:ascii="Calibri" w:hAnsi="Calibri"/>
        <w:i/>
        <w:color w:val="000080"/>
        <w:sz w:val="16"/>
        <w:szCs w:val="16"/>
      </w:rPr>
      <w:t xml:space="preserve"> college and career ready citizens.</w:t>
    </w:r>
  </w:p>
  <w:p w14:paraId="3CF623C9" w14:textId="77777777" w:rsidR="00E26DA5" w:rsidRPr="00854EF8" w:rsidRDefault="00E26DA5" w:rsidP="00A96FEA">
    <w:pPr>
      <w:pStyle w:val="Footer"/>
      <w:jc w:val="center"/>
      <w:rPr>
        <w:rFonts w:ascii="Calibri" w:hAnsi="Calibri"/>
        <w:color w:val="000080"/>
        <w:sz w:val="20"/>
        <w:szCs w:val="20"/>
      </w:rPr>
    </w:pPr>
    <w:r w:rsidRPr="00854EF8">
      <w:rPr>
        <w:rFonts w:ascii="Calibri" w:hAnsi="Calibri"/>
        <w:color w:val="000080"/>
        <w:sz w:val="20"/>
        <w:szCs w:val="20"/>
      </w:rPr>
      <w:t>Chris Glass, Principal</w:t>
    </w:r>
  </w:p>
  <w:p w14:paraId="49C79A5B" w14:textId="05BAC3C1" w:rsidR="00E26DA5" w:rsidRPr="00854EF8" w:rsidRDefault="000C7746" w:rsidP="00A96FEA">
    <w:pPr>
      <w:pStyle w:val="Footer"/>
      <w:jc w:val="center"/>
      <w:rPr>
        <w:rFonts w:ascii="Calibri" w:hAnsi="Calibri"/>
        <w:color w:val="000080"/>
        <w:sz w:val="20"/>
        <w:szCs w:val="20"/>
      </w:rPr>
    </w:pPr>
    <w:r>
      <w:rPr>
        <w:rFonts w:ascii="Calibri" w:hAnsi="Calibri"/>
        <w:color w:val="000080"/>
        <w:sz w:val="20"/>
        <w:szCs w:val="20"/>
      </w:rPr>
      <w:t>Dustin Fore</w:t>
    </w:r>
    <w:r w:rsidR="00E26DA5" w:rsidRPr="00854EF8">
      <w:rPr>
        <w:rFonts w:ascii="Calibri" w:hAnsi="Calibri"/>
        <w:color w:val="000080"/>
        <w:sz w:val="20"/>
        <w:szCs w:val="20"/>
      </w:rPr>
      <w:t xml:space="preserve">, Associate Principal · </w:t>
    </w:r>
    <w:r>
      <w:rPr>
        <w:rFonts w:ascii="Calibri" w:hAnsi="Calibri"/>
        <w:color w:val="000080"/>
        <w:sz w:val="20"/>
        <w:szCs w:val="20"/>
      </w:rPr>
      <w:t>Bridget</w:t>
    </w:r>
    <w:r w:rsidR="00E26DA5" w:rsidRPr="00854EF8">
      <w:rPr>
        <w:rFonts w:ascii="Calibri" w:hAnsi="Calibri"/>
        <w:color w:val="000080"/>
        <w:sz w:val="20"/>
        <w:szCs w:val="20"/>
      </w:rPr>
      <w:t xml:space="preserve"> </w:t>
    </w:r>
    <w:r>
      <w:rPr>
        <w:rFonts w:ascii="Calibri" w:hAnsi="Calibri"/>
        <w:color w:val="000080"/>
        <w:sz w:val="20"/>
        <w:szCs w:val="20"/>
      </w:rPr>
      <w:t>Wells</w:t>
    </w:r>
    <w:r w:rsidR="00E26DA5" w:rsidRPr="00854EF8">
      <w:rPr>
        <w:rFonts w:ascii="Calibri" w:hAnsi="Calibri"/>
        <w:color w:val="000080"/>
        <w:sz w:val="20"/>
        <w:szCs w:val="20"/>
      </w:rPr>
      <w:t>, Associate Principal · Josh White, Associate Principal</w:t>
    </w:r>
  </w:p>
  <w:p w14:paraId="097961B7" w14:textId="734EE565" w:rsidR="00E26DA5" w:rsidRPr="00854EF8" w:rsidRDefault="000C7746" w:rsidP="00A96FEA">
    <w:pPr>
      <w:pStyle w:val="Footer"/>
      <w:jc w:val="center"/>
      <w:rPr>
        <w:rFonts w:ascii="Calibri" w:hAnsi="Calibri"/>
        <w:color w:val="000080"/>
        <w:sz w:val="20"/>
        <w:szCs w:val="20"/>
      </w:rPr>
    </w:pPr>
    <w:proofErr w:type="spellStart"/>
    <w:r>
      <w:rPr>
        <w:rFonts w:ascii="Calibri" w:hAnsi="Calibri"/>
        <w:color w:val="000080"/>
        <w:sz w:val="20"/>
        <w:szCs w:val="20"/>
      </w:rPr>
      <w:t>Jerilyn</w:t>
    </w:r>
    <w:proofErr w:type="spellEnd"/>
    <w:r>
      <w:rPr>
        <w:rFonts w:ascii="Calibri" w:hAnsi="Calibri"/>
        <w:color w:val="000080"/>
        <w:sz w:val="20"/>
        <w:szCs w:val="20"/>
      </w:rPr>
      <w:t xml:space="preserve"> Hanks</w:t>
    </w:r>
    <w:r w:rsidR="00D66223">
      <w:rPr>
        <w:rFonts w:ascii="Calibri" w:hAnsi="Calibri"/>
        <w:color w:val="000080"/>
        <w:sz w:val="20"/>
        <w:szCs w:val="20"/>
      </w:rPr>
      <w:t xml:space="preserve">, Counselor · </w:t>
    </w:r>
    <w:r>
      <w:rPr>
        <w:rFonts w:ascii="Calibri" w:hAnsi="Calibri"/>
        <w:color w:val="000080"/>
        <w:sz w:val="20"/>
        <w:szCs w:val="20"/>
      </w:rPr>
      <w:t>Cynthia</w:t>
    </w:r>
    <w:r w:rsidR="00D66223">
      <w:rPr>
        <w:rFonts w:ascii="Calibri" w:hAnsi="Calibri"/>
        <w:color w:val="000080"/>
        <w:sz w:val="20"/>
        <w:szCs w:val="20"/>
      </w:rPr>
      <w:t xml:space="preserve"> </w:t>
    </w:r>
    <w:r>
      <w:rPr>
        <w:rFonts w:ascii="Calibri" w:hAnsi="Calibri"/>
        <w:color w:val="000080"/>
        <w:sz w:val="20"/>
        <w:szCs w:val="20"/>
      </w:rPr>
      <w:t>Miracle</w:t>
    </w:r>
    <w:r w:rsidR="00E26DA5" w:rsidRPr="00854EF8">
      <w:rPr>
        <w:rFonts w:ascii="Calibri" w:hAnsi="Calibri"/>
        <w:color w:val="000080"/>
        <w:sz w:val="20"/>
        <w:szCs w:val="20"/>
      </w:rPr>
      <w:t xml:space="preserve">, Counselor · Rick </w:t>
    </w:r>
    <w:proofErr w:type="spellStart"/>
    <w:r w:rsidR="00E26DA5" w:rsidRPr="00854EF8">
      <w:rPr>
        <w:rFonts w:ascii="Calibri" w:hAnsi="Calibri"/>
        <w:color w:val="000080"/>
        <w:sz w:val="20"/>
        <w:szCs w:val="20"/>
      </w:rPr>
      <w:t>Sallee</w:t>
    </w:r>
    <w:proofErr w:type="spellEnd"/>
    <w:r w:rsidR="00E26DA5" w:rsidRPr="00854EF8">
      <w:rPr>
        <w:rFonts w:ascii="Calibri" w:hAnsi="Calibri"/>
        <w:color w:val="000080"/>
        <w:sz w:val="20"/>
        <w:szCs w:val="20"/>
      </w:rPr>
      <w:t>, Athletic Director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E50BF" w14:textId="77777777" w:rsidR="00CE1FF3" w:rsidRDefault="00CE1FF3">
      <w:r>
        <w:separator/>
      </w:r>
    </w:p>
  </w:footnote>
  <w:footnote w:type="continuationSeparator" w:id="0">
    <w:p w14:paraId="23A760A2" w14:textId="77777777" w:rsidR="00CE1FF3" w:rsidRDefault="00CE1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0B8A6" w14:textId="77777777" w:rsidR="00E26DA5" w:rsidRDefault="005E16C1" w:rsidP="0063411C">
    <w:pPr>
      <w:jc w:val="center"/>
      <w:rPr>
        <w:rFonts w:ascii="Baskerville Old Face" w:hAnsi="Baskerville Old Face"/>
        <w:i/>
        <w:color w:val="0000FF"/>
        <w:sz w:val="32"/>
        <w:szCs w:val="32"/>
      </w:rPr>
    </w:pPr>
    <w:r>
      <w:rPr>
        <w:rFonts w:ascii="Baskerville Old Face" w:hAnsi="Baskerville Old Face"/>
        <w:i/>
        <w:noProof/>
        <w:color w:val="0000FF"/>
        <w:sz w:val="32"/>
        <w:szCs w:val="32"/>
      </w:rPr>
      <w:drawing>
        <wp:inline distT="0" distB="0" distL="0" distR="0" wp14:anchorId="4F4AF268" wp14:editId="09425188">
          <wp:extent cx="389255" cy="381000"/>
          <wp:effectExtent l="0" t="0" r="0" b="0"/>
          <wp:docPr id="1" name="Picture 1" descr="a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5875F8" w14:textId="77777777" w:rsidR="00E26DA5" w:rsidRPr="00854EF8" w:rsidRDefault="00E26DA5" w:rsidP="0063411C">
    <w:pPr>
      <w:jc w:val="center"/>
      <w:rPr>
        <w:rFonts w:ascii="Calibri" w:hAnsi="Calibri"/>
        <w:color w:val="000080"/>
        <w:sz w:val="32"/>
        <w:szCs w:val="32"/>
      </w:rPr>
    </w:pPr>
    <w:r w:rsidRPr="00854EF8">
      <w:rPr>
        <w:rFonts w:ascii="Calibri" w:hAnsi="Calibri"/>
        <w:color w:val="000080"/>
        <w:sz w:val="32"/>
        <w:szCs w:val="32"/>
      </w:rPr>
      <w:t>Anderson County High School</w:t>
    </w:r>
  </w:p>
  <w:p w14:paraId="27B297BE" w14:textId="77777777" w:rsidR="00E26DA5" w:rsidRPr="00854EF8" w:rsidRDefault="00E26DA5" w:rsidP="0063411C">
    <w:pPr>
      <w:jc w:val="center"/>
      <w:rPr>
        <w:rFonts w:ascii="Calibri" w:hAnsi="Calibri"/>
        <w:color w:val="000080"/>
        <w:sz w:val="20"/>
        <w:szCs w:val="20"/>
      </w:rPr>
    </w:pPr>
    <w:r w:rsidRPr="00854EF8">
      <w:rPr>
        <w:rFonts w:ascii="Calibri" w:hAnsi="Calibri"/>
        <w:color w:val="000080"/>
        <w:sz w:val="20"/>
        <w:szCs w:val="20"/>
      </w:rPr>
      <w:t>One Bearcat Drive – Lawrenceburg, Kentucky 40342</w:t>
    </w:r>
  </w:p>
  <w:p w14:paraId="0974160A" w14:textId="77777777" w:rsidR="00E26DA5" w:rsidRPr="00A96FEA" w:rsidRDefault="00D66223" w:rsidP="0063411C">
    <w:pPr>
      <w:jc w:val="center"/>
      <w:rPr>
        <w:rFonts w:ascii="Baskerville Old Face" w:hAnsi="Baskerville Old Face"/>
        <w:color w:val="000080"/>
        <w:sz w:val="20"/>
        <w:szCs w:val="20"/>
      </w:rPr>
    </w:pPr>
    <w:r>
      <w:rPr>
        <w:rFonts w:ascii="Calibri" w:hAnsi="Calibri"/>
        <w:color w:val="000080"/>
        <w:sz w:val="20"/>
        <w:szCs w:val="20"/>
      </w:rPr>
      <w:t>Telephone 502.839.5118 · Fax 502.839.</w:t>
    </w:r>
    <w:r w:rsidR="00E26DA5" w:rsidRPr="00854EF8">
      <w:rPr>
        <w:rFonts w:ascii="Calibri" w:hAnsi="Calibri"/>
        <w:color w:val="000080"/>
        <w:sz w:val="20"/>
        <w:szCs w:val="20"/>
      </w:rPr>
      <w:t>3486</w:t>
    </w:r>
    <w:r w:rsidR="00E26DA5" w:rsidRPr="00A96FEA">
      <w:rPr>
        <w:rFonts w:ascii="Baskerville Old Face" w:hAnsi="Baskerville Old Face"/>
        <w:color w:val="000080"/>
        <w:sz w:val="20"/>
        <w:szCs w:val="20"/>
      </w:rPr>
      <w:t xml:space="preserve"> </w:t>
    </w:r>
  </w:p>
  <w:p w14:paraId="457E3215" w14:textId="77777777" w:rsidR="00E26DA5" w:rsidRDefault="00E26DA5" w:rsidP="00A96F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96391"/>
    <w:multiLevelType w:val="hybridMultilevel"/>
    <w:tmpl w:val="CE70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E2A9F"/>
    <w:multiLevelType w:val="hybridMultilevel"/>
    <w:tmpl w:val="F16A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344F3"/>
    <w:multiLevelType w:val="hybridMultilevel"/>
    <w:tmpl w:val="CE064B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8548B"/>
    <w:multiLevelType w:val="hybridMultilevel"/>
    <w:tmpl w:val="2DD4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0B31"/>
    <w:multiLevelType w:val="hybridMultilevel"/>
    <w:tmpl w:val="0FFEF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22EC8"/>
    <w:multiLevelType w:val="hybridMultilevel"/>
    <w:tmpl w:val="DDE8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440A1"/>
    <w:multiLevelType w:val="hybridMultilevel"/>
    <w:tmpl w:val="2F24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14087"/>
    <w:multiLevelType w:val="hybridMultilevel"/>
    <w:tmpl w:val="144E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1C"/>
    <w:rsid w:val="000139C2"/>
    <w:rsid w:val="00094CCB"/>
    <w:rsid w:val="000C7746"/>
    <w:rsid w:val="00110B31"/>
    <w:rsid w:val="001713A0"/>
    <w:rsid w:val="00171D73"/>
    <w:rsid w:val="00195D03"/>
    <w:rsid w:val="001F39AD"/>
    <w:rsid w:val="001F5B8A"/>
    <w:rsid w:val="002B0C1C"/>
    <w:rsid w:val="002C3B5E"/>
    <w:rsid w:val="003011F5"/>
    <w:rsid w:val="00332B54"/>
    <w:rsid w:val="004007BC"/>
    <w:rsid w:val="00412B10"/>
    <w:rsid w:val="004145A2"/>
    <w:rsid w:val="00426343"/>
    <w:rsid w:val="0044521B"/>
    <w:rsid w:val="004F1C1D"/>
    <w:rsid w:val="005549CD"/>
    <w:rsid w:val="005E16C1"/>
    <w:rsid w:val="0063411C"/>
    <w:rsid w:val="00651879"/>
    <w:rsid w:val="00693458"/>
    <w:rsid w:val="006D7A20"/>
    <w:rsid w:val="006F6664"/>
    <w:rsid w:val="00701EA9"/>
    <w:rsid w:val="00713533"/>
    <w:rsid w:val="0072494C"/>
    <w:rsid w:val="007A21E7"/>
    <w:rsid w:val="007A5E26"/>
    <w:rsid w:val="007C6996"/>
    <w:rsid w:val="00854EF8"/>
    <w:rsid w:val="00876637"/>
    <w:rsid w:val="008D0810"/>
    <w:rsid w:val="008F04AC"/>
    <w:rsid w:val="008F53D0"/>
    <w:rsid w:val="00903A9E"/>
    <w:rsid w:val="0090525B"/>
    <w:rsid w:val="00942FE5"/>
    <w:rsid w:val="009445E5"/>
    <w:rsid w:val="00990D32"/>
    <w:rsid w:val="009C7590"/>
    <w:rsid w:val="009F21EB"/>
    <w:rsid w:val="00A36EA1"/>
    <w:rsid w:val="00A96FEA"/>
    <w:rsid w:val="00BD00E3"/>
    <w:rsid w:val="00BD3A94"/>
    <w:rsid w:val="00C20739"/>
    <w:rsid w:val="00CC4C6F"/>
    <w:rsid w:val="00CE1FF3"/>
    <w:rsid w:val="00D66223"/>
    <w:rsid w:val="00D729FB"/>
    <w:rsid w:val="00D76277"/>
    <w:rsid w:val="00DD1B9D"/>
    <w:rsid w:val="00DF342F"/>
    <w:rsid w:val="00E26DA5"/>
    <w:rsid w:val="00E92D89"/>
    <w:rsid w:val="00EA5DF4"/>
    <w:rsid w:val="00F12B92"/>
    <w:rsid w:val="00F1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3A1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6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41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411C"/>
    <w:pPr>
      <w:tabs>
        <w:tab w:val="center" w:pos="4320"/>
        <w:tab w:val="right" w:pos="8640"/>
      </w:tabs>
    </w:pPr>
  </w:style>
  <w:style w:type="character" w:styleId="Hyperlink">
    <w:name w:val="Hyperlink"/>
    <w:rsid w:val="00990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A9E"/>
    <w:pPr>
      <w:ind w:left="720"/>
      <w:contextualSpacing/>
    </w:pPr>
    <w:rPr>
      <w:rFonts w:ascii="Calibri" w:eastAsia="ＭＳ 明朝" w:hAnsi="Calibri"/>
      <w:sz w:val="22"/>
      <w:szCs w:val="22"/>
    </w:rPr>
  </w:style>
  <w:style w:type="table" w:styleId="TableGrid">
    <w:name w:val="Table Grid"/>
    <w:basedOn w:val="TableNormal"/>
    <w:uiPriority w:val="59"/>
    <w:rsid w:val="00903A9E"/>
    <w:rPr>
      <w:rFonts w:ascii="Calibri" w:eastAsia="ＭＳ 明朝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62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662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1, 2014</vt:lpstr>
    </vt:vector>
  </TitlesOfParts>
  <Company>acboe</Company>
  <LinksUpToDate>false</LinksUpToDate>
  <CharactersWithSpaces>1466</CharactersWithSpaces>
  <SharedDoc>false</SharedDoc>
  <HLinks>
    <vt:vector size="6" baseType="variant">
      <vt:variant>
        <vt:i4>6815809</vt:i4>
      </vt:variant>
      <vt:variant>
        <vt:i4>4255</vt:i4>
      </vt:variant>
      <vt:variant>
        <vt:i4>1025</vt:i4>
      </vt:variant>
      <vt:variant>
        <vt:i4>1</vt:i4>
      </vt:variant>
      <vt:variant>
        <vt:lpwstr>ac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1, 2014</dc:title>
  <dc:subject/>
  <dc:creator>jlwhite</dc:creator>
  <cp:keywords/>
  <dc:description/>
  <cp:lastModifiedBy>Dustin Fore</cp:lastModifiedBy>
  <cp:revision>2</cp:revision>
  <cp:lastPrinted>2014-07-29T15:18:00Z</cp:lastPrinted>
  <dcterms:created xsi:type="dcterms:W3CDTF">2016-07-05T18:56:00Z</dcterms:created>
  <dcterms:modified xsi:type="dcterms:W3CDTF">2016-07-05T18:56:00Z</dcterms:modified>
</cp:coreProperties>
</file>